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65E712" w14:textId="77777777" w:rsidR="0088301E" w:rsidRDefault="0088301E" w:rsidP="0088301E">
      <w:pPr>
        <w:rPr>
          <w:rFonts w:asciiTheme="majorHAnsi" w:hAnsiTheme="majorHAnsi"/>
          <w:b/>
          <w:sz w:val="36"/>
          <w:szCs w:val="36"/>
        </w:rPr>
      </w:pPr>
      <w:r w:rsidRPr="00F271CE">
        <w:rPr>
          <w:rFonts w:asciiTheme="majorHAnsi" w:hAnsiTheme="majorHAnsi"/>
          <w:b/>
          <w:sz w:val="36"/>
          <w:szCs w:val="36"/>
        </w:rPr>
        <w:t>Direct Marketing: mail</w:t>
      </w:r>
    </w:p>
    <w:p w14:paraId="26DCC0F8" w14:textId="71F074F1" w:rsidR="00894731" w:rsidRPr="00894731" w:rsidRDefault="00894731" w:rsidP="0088301E">
      <w:pPr>
        <w:rPr>
          <w:rFonts w:asciiTheme="majorHAnsi" w:hAnsiTheme="majorHAnsi"/>
          <w:sz w:val="24"/>
          <w:szCs w:val="24"/>
        </w:rPr>
      </w:pPr>
      <w:r>
        <w:rPr>
          <w:rFonts w:asciiTheme="majorHAnsi" w:hAnsiTheme="majorHAnsi"/>
          <w:sz w:val="24"/>
          <w:szCs w:val="24"/>
        </w:rPr>
        <w:t>Although email is much cheaper than mail, you won’t have email addresses for everyone on your database, and some people will prefer to receive hard copy information from you in the post. Mail is the more expensive option, so when you mail, you want it to be as effective as possible.</w:t>
      </w:r>
    </w:p>
    <w:p w14:paraId="1C5E8817" w14:textId="77777777" w:rsidR="0088301E" w:rsidRPr="002E6D16" w:rsidRDefault="0088301E" w:rsidP="0088301E">
      <w:pPr>
        <w:rPr>
          <w:rFonts w:asciiTheme="majorHAnsi" w:hAnsiTheme="majorHAnsi"/>
          <w:sz w:val="24"/>
          <w:szCs w:val="24"/>
        </w:rPr>
      </w:pPr>
      <w:r w:rsidRPr="002E6D16">
        <w:rPr>
          <w:rFonts w:asciiTheme="majorHAnsi" w:hAnsiTheme="majorHAnsi"/>
          <w:sz w:val="24"/>
          <w:szCs w:val="24"/>
        </w:rPr>
        <w:t xml:space="preserve">The most effective direct mail campaigns are </w:t>
      </w:r>
      <w:r w:rsidRPr="002E6D16">
        <w:rPr>
          <w:rFonts w:asciiTheme="majorHAnsi" w:hAnsiTheme="majorHAnsi"/>
          <w:b/>
          <w:sz w:val="24"/>
          <w:szCs w:val="24"/>
        </w:rPr>
        <w:t>personalised</w:t>
      </w:r>
      <w:r w:rsidRPr="002E6D16">
        <w:rPr>
          <w:rFonts w:asciiTheme="majorHAnsi" w:hAnsiTheme="majorHAnsi"/>
          <w:sz w:val="24"/>
          <w:szCs w:val="24"/>
        </w:rPr>
        <w:t xml:space="preserve">, i.e. individually addressed to each recipient, and start out “Dear John”, rather than “Dear theatre-goer”. </w:t>
      </w:r>
      <w:bookmarkStart w:id="0" w:name="_GoBack"/>
      <w:bookmarkEnd w:id="0"/>
    </w:p>
    <w:p w14:paraId="71979938" w14:textId="77777777" w:rsidR="0088301E" w:rsidRPr="002E6D16" w:rsidRDefault="0088301E" w:rsidP="0088301E">
      <w:pPr>
        <w:rPr>
          <w:rFonts w:asciiTheme="majorHAnsi" w:hAnsiTheme="majorHAnsi"/>
          <w:sz w:val="24"/>
          <w:szCs w:val="24"/>
        </w:rPr>
      </w:pPr>
      <w:r w:rsidRPr="002E6D16">
        <w:rPr>
          <w:rFonts w:asciiTheme="majorHAnsi" w:hAnsiTheme="majorHAnsi"/>
          <w:b/>
          <w:sz w:val="24"/>
          <w:szCs w:val="24"/>
        </w:rPr>
        <w:t>ALWAYS</w:t>
      </w:r>
      <w:r w:rsidRPr="002E6D16">
        <w:rPr>
          <w:rFonts w:asciiTheme="majorHAnsi" w:hAnsiTheme="majorHAnsi"/>
          <w:sz w:val="24"/>
          <w:szCs w:val="24"/>
        </w:rPr>
        <w:t xml:space="preserve"> include a personalised cover letter with a flyer in a direct mail campaign. </w:t>
      </w:r>
    </w:p>
    <w:p w14:paraId="5FDDE264" w14:textId="77777777" w:rsidR="0088301E" w:rsidRPr="002E6D16" w:rsidRDefault="0088301E" w:rsidP="0088301E">
      <w:pPr>
        <w:rPr>
          <w:rFonts w:asciiTheme="majorHAnsi" w:hAnsiTheme="majorHAnsi"/>
          <w:sz w:val="24"/>
          <w:szCs w:val="24"/>
        </w:rPr>
      </w:pPr>
      <w:r w:rsidRPr="002E6D16">
        <w:rPr>
          <w:rFonts w:asciiTheme="majorHAnsi" w:hAnsiTheme="majorHAnsi"/>
          <w:sz w:val="24"/>
          <w:szCs w:val="24"/>
        </w:rPr>
        <w:t xml:space="preserve">As for an email campaign, </w:t>
      </w:r>
      <w:r w:rsidRPr="002E6D16">
        <w:rPr>
          <w:rFonts w:asciiTheme="majorHAnsi" w:hAnsiTheme="majorHAnsi"/>
          <w:b/>
          <w:sz w:val="24"/>
          <w:szCs w:val="24"/>
        </w:rPr>
        <w:t>refer to their past experience with you</w:t>
      </w:r>
      <w:r w:rsidRPr="002E6D16">
        <w:rPr>
          <w:rFonts w:asciiTheme="majorHAnsi" w:hAnsiTheme="majorHAnsi"/>
          <w:sz w:val="24"/>
          <w:szCs w:val="24"/>
        </w:rPr>
        <w:t xml:space="preserve"> in the copy. Segment your mailing campaign so different groups get tail</w:t>
      </w:r>
      <w:r>
        <w:rPr>
          <w:rFonts w:asciiTheme="majorHAnsi" w:hAnsiTheme="majorHAnsi"/>
          <w:sz w:val="24"/>
          <w:szCs w:val="24"/>
        </w:rPr>
        <w:t>ored content: everyone who saw xxx,</w:t>
      </w:r>
      <w:r w:rsidRPr="002E6D16">
        <w:rPr>
          <w:rFonts w:asciiTheme="majorHAnsi" w:hAnsiTheme="majorHAnsi"/>
          <w:sz w:val="24"/>
          <w:szCs w:val="24"/>
        </w:rPr>
        <w:t xml:space="preserve"> everyone who saw </w:t>
      </w:r>
      <w:proofErr w:type="spellStart"/>
      <w:r>
        <w:rPr>
          <w:rFonts w:asciiTheme="majorHAnsi" w:hAnsiTheme="majorHAnsi"/>
          <w:sz w:val="24"/>
          <w:szCs w:val="24"/>
        </w:rPr>
        <w:t>yyy</w:t>
      </w:r>
      <w:proofErr w:type="spellEnd"/>
      <w:r w:rsidRPr="002E6D16">
        <w:rPr>
          <w:rFonts w:asciiTheme="majorHAnsi" w:hAnsiTheme="majorHAnsi"/>
          <w:sz w:val="24"/>
          <w:szCs w:val="24"/>
        </w:rPr>
        <w:t xml:space="preserve">, etc. </w:t>
      </w:r>
    </w:p>
    <w:p w14:paraId="5E4309A4" w14:textId="77777777" w:rsidR="0088301E" w:rsidRPr="002E6D16" w:rsidRDefault="0088301E" w:rsidP="0088301E">
      <w:pPr>
        <w:rPr>
          <w:rFonts w:asciiTheme="majorHAnsi" w:hAnsiTheme="majorHAnsi"/>
          <w:sz w:val="24"/>
          <w:szCs w:val="24"/>
        </w:rPr>
      </w:pPr>
      <w:r w:rsidRPr="002E6D16">
        <w:rPr>
          <w:rFonts w:asciiTheme="majorHAnsi" w:hAnsiTheme="majorHAnsi"/>
          <w:sz w:val="24"/>
          <w:szCs w:val="24"/>
        </w:rPr>
        <w:t xml:space="preserve">Keep the </w:t>
      </w:r>
      <w:r w:rsidRPr="002E6D16">
        <w:rPr>
          <w:rFonts w:asciiTheme="majorHAnsi" w:hAnsiTheme="majorHAnsi"/>
          <w:b/>
          <w:sz w:val="24"/>
          <w:szCs w:val="24"/>
        </w:rPr>
        <w:t>content short and concise</w:t>
      </w:r>
      <w:r w:rsidRPr="002E6D16">
        <w:rPr>
          <w:rFonts w:asciiTheme="majorHAnsi" w:hAnsiTheme="majorHAnsi"/>
          <w:sz w:val="24"/>
          <w:szCs w:val="24"/>
        </w:rPr>
        <w:t xml:space="preserve">, no longer than one A4 page, in 12 point type (remember your ageing audience), reasonably spaced, not crowded. </w:t>
      </w:r>
    </w:p>
    <w:p w14:paraId="4CD5C752" w14:textId="77777777" w:rsidR="0088301E" w:rsidRPr="002E6D16" w:rsidRDefault="0088301E" w:rsidP="0088301E">
      <w:pPr>
        <w:rPr>
          <w:rFonts w:asciiTheme="majorHAnsi" w:hAnsiTheme="majorHAnsi"/>
          <w:sz w:val="24"/>
          <w:szCs w:val="24"/>
        </w:rPr>
      </w:pPr>
      <w:r w:rsidRPr="002E6D16">
        <w:rPr>
          <w:rFonts w:asciiTheme="majorHAnsi" w:hAnsiTheme="majorHAnsi"/>
          <w:sz w:val="24"/>
          <w:szCs w:val="24"/>
        </w:rPr>
        <w:t xml:space="preserve">Consider including some </w:t>
      </w:r>
      <w:r w:rsidRPr="002E6D16">
        <w:rPr>
          <w:rFonts w:asciiTheme="majorHAnsi" w:hAnsiTheme="majorHAnsi"/>
          <w:b/>
          <w:sz w:val="24"/>
          <w:szCs w:val="24"/>
        </w:rPr>
        <w:t>review quotes</w:t>
      </w:r>
      <w:r w:rsidRPr="002E6D16">
        <w:rPr>
          <w:rFonts w:asciiTheme="majorHAnsi" w:hAnsiTheme="majorHAnsi"/>
          <w:sz w:val="24"/>
          <w:szCs w:val="24"/>
        </w:rPr>
        <w:t>. Choose the ones you think will resonate best with your audience and the particular segment you’re writing to.</w:t>
      </w:r>
    </w:p>
    <w:p w14:paraId="404C8076" w14:textId="77777777" w:rsidR="0088301E" w:rsidRPr="002E6D16" w:rsidRDefault="0088301E" w:rsidP="0088301E">
      <w:pPr>
        <w:rPr>
          <w:rFonts w:asciiTheme="majorHAnsi" w:hAnsiTheme="majorHAnsi"/>
          <w:sz w:val="24"/>
          <w:szCs w:val="24"/>
        </w:rPr>
      </w:pPr>
      <w:r w:rsidRPr="002E6D16">
        <w:rPr>
          <w:rFonts w:asciiTheme="majorHAnsi" w:hAnsiTheme="majorHAnsi"/>
          <w:sz w:val="24"/>
          <w:szCs w:val="24"/>
        </w:rPr>
        <w:t xml:space="preserve">Although it’s much less likely that people you’re mailing will access it, compared with the people you’re emailing, </w:t>
      </w:r>
      <w:r>
        <w:rPr>
          <w:rFonts w:asciiTheme="majorHAnsi" w:hAnsiTheme="majorHAnsi"/>
          <w:b/>
          <w:sz w:val="24"/>
          <w:szCs w:val="24"/>
        </w:rPr>
        <w:t>you could include a</w:t>
      </w:r>
      <w:r w:rsidRPr="002E6D16">
        <w:rPr>
          <w:rFonts w:asciiTheme="majorHAnsi" w:hAnsiTheme="majorHAnsi"/>
          <w:b/>
          <w:sz w:val="24"/>
          <w:szCs w:val="24"/>
        </w:rPr>
        <w:t xml:space="preserve"> YouTube address link</w:t>
      </w:r>
      <w:r w:rsidRPr="002E6D16">
        <w:rPr>
          <w:rFonts w:asciiTheme="majorHAnsi" w:hAnsiTheme="majorHAnsi"/>
          <w:sz w:val="24"/>
          <w:szCs w:val="24"/>
        </w:rPr>
        <w:t xml:space="preserve"> for those who can get online. Seeing the teaser is a much more v</w:t>
      </w:r>
      <w:r>
        <w:rPr>
          <w:rFonts w:asciiTheme="majorHAnsi" w:hAnsiTheme="majorHAnsi"/>
          <w:sz w:val="24"/>
          <w:szCs w:val="24"/>
        </w:rPr>
        <w:t>ivid indication of what the event</w:t>
      </w:r>
      <w:r w:rsidRPr="002E6D16">
        <w:rPr>
          <w:rFonts w:asciiTheme="majorHAnsi" w:hAnsiTheme="majorHAnsi"/>
          <w:sz w:val="24"/>
          <w:szCs w:val="24"/>
        </w:rPr>
        <w:t xml:space="preserve"> is like, than anything you can write.</w:t>
      </w:r>
    </w:p>
    <w:p w14:paraId="51E90961" w14:textId="77777777" w:rsidR="0088301E" w:rsidRDefault="0088301E" w:rsidP="0088301E">
      <w:pPr>
        <w:rPr>
          <w:rFonts w:asciiTheme="majorHAnsi" w:hAnsiTheme="majorHAnsi"/>
          <w:sz w:val="24"/>
          <w:szCs w:val="24"/>
        </w:rPr>
      </w:pPr>
      <w:r w:rsidRPr="002E6D16">
        <w:rPr>
          <w:rFonts w:asciiTheme="majorHAnsi" w:hAnsiTheme="majorHAnsi"/>
          <w:sz w:val="24"/>
          <w:szCs w:val="24"/>
        </w:rPr>
        <w:t xml:space="preserve">Include a </w:t>
      </w:r>
      <w:r w:rsidRPr="002E6D16">
        <w:rPr>
          <w:rFonts w:asciiTheme="majorHAnsi" w:hAnsiTheme="majorHAnsi"/>
          <w:b/>
          <w:sz w:val="24"/>
          <w:szCs w:val="24"/>
        </w:rPr>
        <w:t>call to action</w:t>
      </w:r>
      <w:r w:rsidRPr="002E6D16">
        <w:rPr>
          <w:rFonts w:asciiTheme="majorHAnsi" w:hAnsiTheme="majorHAnsi"/>
          <w:sz w:val="24"/>
          <w:szCs w:val="24"/>
        </w:rPr>
        <w:t xml:space="preserve">, like ‘book now for the best seats’ or ‘book by </w:t>
      </w:r>
      <w:r w:rsidRPr="002E6D16">
        <w:rPr>
          <w:rFonts w:asciiTheme="majorHAnsi" w:hAnsiTheme="majorHAnsi"/>
          <w:i/>
          <w:sz w:val="24"/>
          <w:szCs w:val="24"/>
        </w:rPr>
        <w:t>x date</w:t>
      </w:r>
      <w:r w:rsidRPr="002E6D16">
        <w:rPr>
          <w:rFonts w:asciiTheme="majorHAnsi" w:hAnsiTheme="majorHAnsi"/>
          <w:sz w:val="24"/>
          <w:szCs w:val="24"/>
        </w:rPr>
        <w:t xml:space="preserve"> for our early bird offer’.</w:t>
      </w:r>
    </w:p>
    <w:p w14:paraId="66D1B299" w14:textId="43F6370C" w:rsidR="003356A7" w:rsidRPr="003356A7" w:rsidRDefault="003356A7" w:rsidP="003356A7">
      <w:pPr>
        <w:rPr>
          <w:rFonts w:asciiTheme="majorHAnsi" w:hAnsiTheme="majorHAnsi"/>
          <w:sz w:val="24"/>
          <w:szCs w:val="24"/>
        </w:rPr>
      </w:pPr>
      <w:r w:rsidRPr="003356A7">
        <w:rPr>
          <w:rFonts w:asciiTheme="majorHAnsi" w:hAnsiTheme="majorHAnsi"/>
          <w:b/>
          <w:sz w:val="24"/>
          <w:szCs w:val="24"/>
        </w:rPr>
        <w:t>AIDA</w:t>
      </w:r>
      <w:r w:rsidRPr="003356A7">
        <w:rPr>
          <w:rFonts w:asciiTheme="majorHAnsi" w:hAnsiTheme="majorHAnsi"/>
          <w:sz w:val="24"/>
          <w:szCs w:val="24"/>
        </w:rPr>
        <w:t xml:space="preserve"> is a </w:t>
      </w:r>
      <w:r>
        <w:rPr>
          <w:rFonts w:asciiTheme="majorHAnsi" w:hAnsiTheme="majorHAnsi"/>
          <w:sz w:val="24"/>
          <w:szCs w:val="24"/>
        </w:rPr>
        <w:t xml:space="preserve">useful </w:t>
      </w:r>
      <w:r w:rsidRPr="003356A7">
        <w:rPr>
          <w:rFonts w:asciiTheme="majorHAnsi" w:hAnsiTheme="majorHAnsi"/>
          <w:sz w:val="24"/>
          <w:szCs w:val="24"/>
        </w:rPr>
        <w:t>copywriting acronym that stands for:</w:t>
      </w:r>
    </w:p>
    <w:p w14:paraId="15BD7C97" w14:textId="77777777" w:rsidR="003356A7" w:rsidRPr="003356A7" w:rsidRDefault="003356A7" w:rsidP="003356A7">
      <w:pPr>
        <w:rPr>
          <w:rFonts w:asciiTheme="majorHAnsi" w:hAnsiTheme="majorHAnsi"/>
          <w:sz w:val="24"/>
          <w:szCs w:val="24"/>
        </w:rPr>
      </w:pPr>
      <w:r w:rsidRPr="003356A7">
        <w:rPr>
          <w:rFonts w:asciiTheme="majorHAnsi" w:hAnsiTheme="majorHAnsi"/>
          <w:sz w:val="24"/>
          <w:szCs w:val="24"/>
        </w:rPr>
        <w:t>Attract or Attention</w:t>
      </w:r>
    </w:p>
    <w:p w14:paraId="21615AA4" w14:textId="77777777" w:rsidR="003356A7" w:rsidRPr="003356A7" w:rsidRDefault="003356A7" w:rsidP="003356A7">
      <w:pPr>
        <w:rPr>
          <w:rFonts w:asciiTheme="majorHAnsi" w:hAnsiTheme="majorHAnsi"/>
          <w:sz w:val="24"/>
          <w:szCs w:val="24"/>
        </w:rPr>
      </w:pPr>
      <w:r w:rsidRPr="003356A7">
        <w:rPr>
          <w:rFonts w:asciiTheme="majorHAnsi" w:hAnsiTheme="majorHAnsi"/>
          <w:sz w:val="24"/>
          <w:szCs w:val="24"/>
        </w:rPr>
        <w:t>Interest</w:t>
      </w:r>
    </w:p>
    <w:p w14:paraId="2EDEF862" w14:textId="77777777" w:rsidR="003356A7" w:rsidRPr="003356A7" w:rsidRDefault="003356A7" w:rsidP="003356A7">
      <w:pPr>
        <w:rPr>
          <w:rFonts w:asciiTheme="majorHAnsi" w:hAnsiTheme="majorHAnsi"/>
          <w:sz w:val="24"/>
          <w:szCs w:val="24"/>
        </w:rPr>
      </w:pPr>
      <w:r w:rsidRPr="003356A7">
        <w:rPr>
          <w:rFonts w:asciiTheme="majorHAnsi" w:hAnsiTheme="majorHAnsi"/>
          <w:sz w:val="24"/>
          <w:szCs w:val="24"/>
        </w:rPr>
        <w:t>Desire</w:t>
      </w:r>
    </w:p>
    <w:p w14:paraId="3AEB80EC" w14:textId="77777777" w:rsidR="003356A7" w:rsidRPr="003356A7" w:rsidRDefault="003356A7" w:rsidP="003356A7">
      <w:pPr>
        <w:rPr>
          <w:rFonts w:asciiTheme="majorHAnsi" w:hAnsiTheme="majorHAnsi"/>
          <w:sz w:val="24"/>
          <w:szCs w:val="24"/>
        </w:rPr>
      </w:pPr>
      <w:r w:rsidRPr="003356A7">
        <w:rPr>
          <w:rFonts w:asciiTheme="majorHAnsi" w:hAnsiTheme="majorHAnsi"/>
          <w:sz w:val="24"/>
          <w:szCs w:val="24"/>
        </w:rPr>
        <w:t>Action.</w:t>
      </w:r>
    </w:p>
    <w:p w14:paraId="40A6FD4A" w14:textId="10C6631E" w:rsidR="003356A7" w:rsidRPr="002E6D16" w:rsidRDefault="003356A7" w:rsidP="003356A7">
      <w:pPr>
        <w:rPr>
          <w:rFonts w:asciiTheme="majorHAnsi" w:hAnsiTheme="majorHAnsi"/>
          <w:sz w:val="24"/>
          <w:szCs w:val="24"/>
        </w:rPr>
      </w:pPr>
      <w:r w:rsidRPr="003356A7">
        <w:rPr>
          <w:rFonts w:asciiTheme="majorHAnsi" w:hAnsiTheme="majorHAnsi"/>
          <w:sz w:val="24"/>
          <w:szCs w:val="24"/>
        </w:rPr>
        <w:t xml:space="preserve">Using it will help you ensure that </w:t>
      </w:r>
      <w:r>
        <w:rPr>
          <w:rFonts w:asciiTheme="majorHAnsi" w:hAnsiTheme="majorHAnsi"/>
          <w:sz w:val="24"/>
          <w:szCs w:val="24"/>
        </w:rPr>
        <w:t xml:space="preserve">your direct marketing copy </w:t>
      </w:r>
      <w:r w:rsidRPr="003356A7">
        <w:rPr>
          <w:rFonts w:asciiTheme="majorHAnsi" w:hAnsiTheme="majorHAnsi"/>
          <w:sz w:val="24"/>
          <w:szCs w:val="24"/>
        </w:rPr>
        <w:t>is as effective as possible. First it must grab the target audience's attention, and engage their interest. Then it must build a desire for the product offering, before setting out how to take the action that the writer wants the audience to take.</w:t>
      </w:r>
    </w:p>
    <w:p w14:paraId="19BEBD01" w14:textId="6756E8A1" w:rsidR="0088301E" w:rsidRPr="002E6D16" w:rsidRDefault="0088301E" w:rsidP="0088301E">
      <w:pPr>
        <w:rPr>
          <w:rFonts w:asciiTheme="majorHAnsi" w:hAnsiTheme="majorHAnsi"/>
          <w:sz w:val="24"/>
          <w:szCs w:val="24"/>
        </w:rPr>
      </w:pPr>
      <w:r w:rsidRPr="002E6D16">
        <w:rPr>
          <w:rFonts w:asciiTheme="majorHAnsi" w:hAnsiTheme="majorHAnsi"/>
          <w:sz w:val="24"/>
          <w:szCs w:val="24"/>
        </w:rPr>
        <w:lastRenderedPageBreak/>
        <w:t xml:space="preserve">Direct mail practitioners will also tell you that </w:t>
      </w:r>
      <w:r w:rsidRPr="002E6D16">
        <w:rPr>
          <w:rFonts w:asciiTheme="majorHAnsi" w:hAnsiTheme="majorHAnsi"/>
          <w:b/>
          <w:sz w:val="24"/>
          <w:szCs w:val="24"/>
        </w:rPr>
        <w:t>a P.S. can be very effective</w:t>
      </w:r>
      <w:r w:rsidRPr="002E6D16">
        <w:rPr>
          <w:rFonts w:asciiTheme="majorHAnsi" w:hAnsiTheme="majorHAnsi"/>
          <w:sz w:val="24"/>
          <w:szCs w:val="24"/>
        </w:rPr>
        <w:t xml:space="preserve"> for increasing response rates. Using a P.S. draws particular attention to that content, so it should be a strong selling point. For example, you could include the fact that </w:t>
      </w:r>
      <w:r>
        <w:rPr>
          <w:rFonts w:asciiTheme="majorHAnsi" w:hAnsiTheme="majorHAnsi"/>
          <w:sz w:val="24"/>
          <w:szCs w:val="24"/>
        </w:rPr>
        <w:t>a particular actor t</w:t>
      </w:r>
      <w:r w:rsidR="00894731">
        <w:rPr>
          <w:rFonts w:asciiTheme="majorHAnsi" w:hAnsiTheme="majorHAnsi"/>
          <w:sz w:val="24"/>
          <w:szCs w:val="24"/>
        </w:rPr>
        <w:t xml:space="preserve">oured last year in another play which they may have </w:t>
      </w:r>
      <w:proofErr w:type="gramStart"/>
      <w:r w:rsidR="00894731">
        <w:rPr>
          <w:rFonts w:asciiTheme="majorHAnsi" w:hAnsiTheme="majorHAnsi"/>
          <w:sz w:val="24"/>
          <w:szCs w:val="24"/>
        </w:rPr>
        <w:t>seen ..</w:t>
      </w:r>
      <w:proofErr w:type="gramEnd"/>
      <w:r w:rsidRPr="002E6D16">
        <w:rPr>
          <w:rFonts w:asciiTheme="majorHAnsi" w:hAnsiTheme="majorHAnsi"/>
          <w:sz w:val="24"/>
          <w:szCs w:val="24"/>
        </w:rPr>
        <w:t xml:space="preserve"> </w:t>
      </w:r>
    </w:p>
    <w:p w14:paraId="4565A11C" w14:textId="77777777" w:rsidR="0088301E" w:rsidRPr="002E6D16" w:rsidRDefault="0088301E" w:rsidP="0088301E">
      <w:pPr>
        <w:rPr>
          <w:rFonts w:asciiTheme="majorHAnsi" w:hAnsiTheme="majorHAnsi"/>
          <w:sz w:val="24"/>
          <w:szCs w:val="24"/>
        </w:rPr>
      </w:pPr>
      <w:r w:rsidRPr="002E6D16">
        <w:rPr>
          <w:rFonts w:asciiTheme="majorHAnsi" w:hAnsiTheme="majorHAnsi"/>
          <w:sz w:val="24"/>
          <w:szCs w:val="24"/>
        </w:rPr>
        <w:t>Online resources:</w:t>
      </w:r>
    </w:p>
    <w:p w14:paraId="66E28F87" w14:textId="25D52973" w:rsidR="0088301E" w:rsidRPr="003356A7" w:rsidRDefault="0088301E" w:rsidP="0088301E">
      <w:pPr>
        <w:spacing w:after="0"/>
        <w:rPr>
          <w:rFonts w:asciiTheme="majorHAnsi" w:hAnsiTheme="majorHAnsi"/>
          <w:color w:val="FF0000"/>
          <w:sz w:val="24"/>
          <w:szCs w:val="24"/>
        </w:rPr>
      </w:pPr>
      <w:r w:rsidRPr="003356A7">
        <w:rPr>
          <w:rFonts w:asciiTheme="majorHAnsi" w:hAnsiTheme="majorHAnsi"/>
          <w:color w:val="FF0000"/>
          <w:sz w:val="24"/>
          <w:szCs w:val="24"/>
        </w:rPr>
        <w:t>Direct Mail Tips for Sophisticated Marketers:</w:t>
      </w:r>
      <w:r w:rsidR="003356A7" w:rsidRPr="003356A7">
        <w:rPr>
          <w:rFonts w:asciiTheme="majorHAnsi" w:hAnsiTheme="majorHAnsi"/>
          <w:color w:val="FF0000"/>
          <w:sz w:val="24"/>
          <w:szCs w:val="24"/>
        </w:rPr>
        <w:t xml:space="preserve"> NEW LINK NEEDED</w:t>
      </w:r>
    </w:p>
    <w:p w14:paraId="1CA91E83" w14:textId="77777777" w:rsidR="0088301E" w:rsidRPr="002E6D16" w:rsidRDefault="007C5607" w:rsidP="0088301E">
      <w:pPr>
        <w:rPr>
          <w:rFonts w:asciiTheme="majorHAnsi" w:hAnsiTheme="majorHAnsi"/>
          <w:sz w:val="24"/>
          <w:szCs w:val="24"/>
        </w:rPr>
      </w:pPr>
      <w:hyperlink r:id="rId5" w:history="1">
        <w:r w:rsidR="0088301E" w:rsidRPr="002E6D16">
          <w:rPr>
            <w:rFonts w:asciiTheme="majorHAnsi" w:hAnsiTheme="majorHAnsi"/>
            <w:color w:val="0000FF"/>
            <w:sz w:val="24"/>
            <w:szCs w:val="24"/>
            <w:u w:val="single"/>
          </w:rPr>
          <w:t>http://www.microsoft.com/business/en-us/resources/marketing/customer-service-acquisition/direct-mail-tips-for-sophisticated-marketers.aspx?fbid=MAqOmGOqZFv</w:t>
        </w:r>
      </w:hyperlink>
    </w:p>
    <w:p w14:paraId="1F0453B8" w14:textId="77777777" w:rsidR="0088301E" w:rsidRPr="002E6D16" w:rsidRDefault="0088301E" w:rsidP="0088301E">
      <w:pPr>
        <w:spacing w:after="0"/>
        <w:rPr>
          <w:rFonts w:asciiTheme="majorHAnsi" w:hAnsiTheme="majorHAnsi"/>
          <w:sz w:val="24"/>
          <w:szCs w:val="24"/>
        </w:rPr>
      </w:pPr>
      <w:r w:rsidRPr="002E6D16">
        <w:rPr>
          <w:rFonts w:asciiTheme="majorHAnsi" w:hAnsiTheme="majorHAnsi"/>
          <w:sz w:val="24"/>
          <w:szCs w:val="24"/>
        </w:rPr>
        <w:t>23 Direct Mail Tips:</w:t>
      </w:r>
    </w:p>
    <w:p w14:paraId="040C824E" w14:textId="77777777" w:rsidR="0088301E" w:rsidRPr="002E6D16" w:rsidRDefault="007C5607" w:rsidP="0088301E">
      <w:pPr>
        <w:rPr>
          <w:rFonts w:asciiTheme="majorHAnsi" w:hAnsiTheme="majorHAnsi"/>
          <w:sz w:val="24"/>
          <w:szCs w:val="24"/>
        </w:rPr>
      </w:pPr>
      <w:hyperlink r:id="rId6" w:history="1">
        <w:r w:rsidR="0088301E" w:rsidRPr="002E6D16">
          <w:rPr>
            <w:rFonts w:asciiTheme="majorHAnsi" w:hAnsiTheme="majorHAnsi"/>
            <w:color w:val="0000FF"/>
            <w:sz w:val="24"/>
            <w:szCs w:val="24"/>
            <w:u w:val="single"/>
          </w:rPr>
          <w:t>http://www.understandingmarketing.com/2010/03/23/23-great-direct-mail-tips-for-entrepreneurs/</w:t>
        </w:r>
      </w:hyperlink>
    </w:p>
    <w:p w14:paraId="777DBDA4" w14:textId="0C276506" w:rsidR="0088301E" w:rsidRPr="00894731" w:rsidRDefault="0088301E" w:rsidP="0088301E">
      <w:pPr>
        <w:rPr>
          <w:rFonts w:asciiTheme="majorHAnsi" w:hAnsiTheme="majorHAnsi"/>
          <w:sz w:val="24"/>
          <w:szCs w:val="24"/>
        </w:rPr>
      </w:pPr>
      <w:r w:rsidRPr="002E6D16">
        <w:rPr>
          <w:rFonts w:asciiTheme="majorHAnsi" w:hAnsiTheme="majorHAnsi"/>
          <w:sz w:val="24"/>
          <w:szCs w:val="24"/>
        </w:rPr>
        <w:br w:type="page"/>
      </w:r>
      <w:r w:rsidRPr="00A80520">
        <w:rPr>
          <w:rFonts w:asciiTheme="majorHAnsi" w:hAnsiTheme="majorHAnsi"/>
          <w:b/>
          <w:sz w:val="36"/>
          <w:szCs w:val="36"/>
        </w:rPr>
        <w:lastRenderedPageBreak/>
        <w:t xml:space="preserve">Example Direct Mail copy </w:t>
      </w:r>
    </w:p>
    <w:p w14:paraId="2DE1270D" w14:textId="77777777" w:rsidR="0088301E" w:rsidRPr="00A80520" w:rsidRDefault="0088301E" w:rsidP="0088301E">
      <w:pPr>
        <w:rPr>
          <w:rFonts w:asciiTheme="majorHAnsi" w:hAnsiTheme="majorHAnsi"/>
          <w:i/>
          <w:sz w:val="24"/>
          <w:szCs w:val="24"/>
        </w:rPr>
      </w:pPr>
      <w:r w:rsidRPr="00A80520">
        <w:rPr>
          <w:rFonts w:asciiTheme="majorHAnsi" w:hAnsiTheme="majorHAnsi"/>
          <w:i/>
          <w:sz w:val="24"/>
          <w:szCs w:val="24"/>
        </w:rPr>
        <w:t>This copy was written for the 2012 Victorian tour of “The Flood”</w:t>
      </w:r>
    </w:p>
    <w:p w14:paraId="31A3FBE9" w14:textId="77777777" w:rsidR="0088301E" w:rsidRPr="002E6D16" w:rsidRDefault="0088301E" w:rsidP="0088301E">
      <w:pPr>
        <w:rPr>
          <w:rFonts w:asciiTheme="majorHAnsi" w:hAnsiTheme="majorHAnsi"/>
          <w:b/>
          <w:sz w:val="24"/>
          <w:szCs w:val="24"/>
        </w:rPr>
      </w:pPr>
      <w:r w:rsidRPr="002E6D16">
        <w:rPr>
          <w:rFonts w:asciiTheme="majorHAnsi" w:hAnsiTheme="majorHAnsi"/>
          <w:b/>
          <w:sz w:val="24"/>
          <w:szCs w:val="24"/>
        </w:rPr>
        <w:t xml:space="preserve">To be included with </w:t>
      </w:r>
      <w:r>
        <w:rPr>
          <w:rFonts w:asciiTheme="majorHAnsi" w:hAnsiTheme="majorHAnsi"/>
          <w:b/>
          <w:sz w:val="24"/>
          <w:szCs w:val="24"/>
        </w:rPr>
        <w:t xml:space="preserve">DL </w:t>
      </w:r>
      <w:r w:rsidRPr="002E6D16">
        <w:rPr>
          <w:rFonts w:asciiTheme="majorHAnsi" w:hAnsiTheme="majorHAnsi"/>
          <w:b/>
          <w:sz w:val="24"/>
          <w:szCs w:val="24"/>
        </w:rPr>
        <w:t>flyer</w:t>
      </w:r>
    </w:p>
    <w:p w14:paraId="7B03D97B" w14:textId="77777777" w:rsidR="0088301E" w:rsidRPr="002E6D16" w:rsidRDefault="0088301E" w:rsidP="0088301E">
      <w:pPr>
        <w:rPr>
          <w:rFonts w:asciiTheme="majorHAnsi" w:hAnsiTheme="majorHAnsi"/>
          <w:b/>
          <w:sz w:val="24"/>
          <w:szCs w:val="24"/>
        </w:rPr>
      </w:pPr>
      <w:r w:rsidRPr="002E6D16">
        <w:rPr>
          <w:rFonts w:asciiTheme="majorHAnsi" w:hAnsiTheme="majorHAnsi"/>
          <w:sz w:val="24"/>
          <w:szCs w:val="24"/>
        </w:rPr>
        <w:t>Dear &lt;first name&gt;</w:t>
      </w:r>
    </w:p>
    <w:p w14:paraId="5DBB3A98" w14:textId="77777777" w:rsidR="0088301E" w:rsidRPr="002E6D16" w:rsidRDefault="0088301E" w:rsidP="0088301E">
      <w:pPr>
        <w:rPr>
          <w:rFonts w:asciiTheme="majorHAnsi" w:hAnsiTheme="majorHAnsi"/>
          <w:sz w:val="24"/>
          <w:szCs w:val="24"/>
        </w:rPr>
      </w:pPr>
      <w:r w:rsidRPr="002E6D16">
        <w:rPr>
          <w:rFonts w:asciiTheme="majorHAnsi" w:hAnsiTheme="majorHAnsi"/>
          <w:sz w:val="24"/>
          <w:szCs w:val="24"/>
        </w:rPr>
        <w:t xml:space="preserve">Have your sandbags ready next month when </w:t>
      </w:r>
      <w:r w:rsidRPr="002E6D16">
        <w:rPr>
          <w:rFonts w:asciiTheme="majorHAnsi" w:hAnsiTheme="majorHAnsi"/>
          <w:b/>
          <w:sz w:val="24"/>
          <w:szCs w:val="24"/>
        </w:rPr>
        <w:t>The Flood</w:t>
      </w:r>
      <w:r w:rsidRPr="002E6D16">
        <w:rPr>
          <w:rFonts w:asciiTheme="majorHAnsi" w:hAnsiTheme="majorHAnsi"/>
          <w:sz w:val="24"/>
          <w:szCs w:val="24"/>
        </w:rPr>
        <w:t xml:space="preserve"> comes to town for x night/s only.</w:t>
      </w:r>
    </w:p>
    <w:p w14:paraId="72C3BD3F" w14:textId="77777777" w:rsidR="0088301E" w:rsidRPr="002E6D16" w:rsidRDefault="0088301E" w:rsidP="0088301E">
      <w:pPr>
        <w:rPr>
          <w:rFonts w:asciiTheme="majorHAnsi" w:hAnsiTheme="majorHAnsi"/>
          <w:sz w:val="24"/>
          <w:szCs w:val="24"/>
        </w:rPr>
      </w:pPr>
      <w:r w:rsidRPr="002E6D16">
        <w:rPr>
          <w:rFonts w:asciiTheme="majorHAnsi" w:hAnsiTheme="majorHAnsi"/>
          <w:sz w:val="24"/>
          <w:szCs w:val="24"/>
        </w:rPr>
        <w:t>As someone who enjoyed &lt;relevant play title&gt; recently/last year/</w:t>
      </w:r>
      <w:proofErr w:type="spellStart"/>
      <w:r w:rsidRPr="002E6D16">
        <w:rPr>
          <w:rFonts w:asciiTheme="majorHAnsi" w:hAnsiTheme="majorHAnsi"/>
          <w:sz w:val="24"/>
          <w:szCs w:val="24"/>
        </w:rPr>
        <w:t>etc</w:t>
      </w:r>
      <w:proofErr w:type="spellEnd"/>
      <w:r w:rsidRPr="002E6D16">
        <w:rPr>
          <w:rFonts w:asciiTheme="majorHAnsi" w:hAnsiTheme="majorHAnsi"/>
          <w:sz w:val="24"/>
          <w:szCs w:val="24"/>
        </w:rPr>
        <w:t xml:space="preserve">, we wanted to make sure you had the chance to book early so you don’t miss </w:t>
      </w:r>
      <w:r w:rsidRPr="002E6D16">
        <w:rPr>
          <w:rFonts w:asciiTheme="majorHAnsi" w:hAnsiTheme="majorHAnsi"/>
          <w:b/>
          <w:sz w:val="24"/>
          <w:szCs w:val="24"/>
        </w:rPr>
        <w:t>The Flood</w:t>
      </w:r>
      <w:r w:rsidRPr="002E6D16">
        <w:rPr>
          <w:rFonts w:asciiTheme="majorHAnsi" w:hAnsiTheme="majorHAnsi"/>
          <w:sz w:val="24"/>
          <w:szCs w:val="24"/>
        </w:rPr>
        <w:t>.</w:t>
      </w:r>
    </w:p>
    <w:p w14:paraId="5A400688" w14:textId="77777777" w:rsidR="0088301E" w:rsidRPr="002E6D16" w:rsidRDefault="0088301E" w:rsidP="0088301E">
      <w:pPr>
        <w:autoSpaceDE w:val="0"/>
        <w:autoSpaceDN w:val="0"/>
        <w:adjustRightInd w:val="0"/>
        <w:spacing w:after="0" w:line="240" w:lineRule="auto"/>
        <w:rPr>
          <w:rFonts w:asciiTheme="majorHAnsi" w:hAnsiTheme="majorHAnsi" w:cstheme="minorHAnsi"/>
          <w:bCs/>
          <w:sz w:val="24"/>
          <w:szCs w:val="24"/>
        </w:rPr>
      </w:pPr>
      <w:r w:rsidRPr="002E6D16">
        <w:rPr>
          <w:rFonts w:asciiTheme="majorHAnsi" w:hAnsiTheme="majorHAnsi" w:cstheme="minorHAnsi"/>
          <w:bCs/>
          <w:sz w:val="24"/>
          <w:szCs w:val="24"/>
        </w:rPr>
        <w:t xml:space="preserve">Bristling with dark humour and edge-of-the-seat performances by three of our finest actresses, </w:t>
      </w:r>
      <w:r w:rsidRPr="002E6D16">
        <w:rPr>
          <w:rFonts w:asciiTheme="majorHAnsi" w:hAnsiTheme="majorHAnsi" w:cstheme="minorHAnsi"/>
          <w:b/>
          <w:bCs/>
          <w:iCs/>
          <w:sz w:val="24"/>
          <w:szCs w:val="24"/>
        </w:rPr>
        <w:t>The Flood</w:t>
      </w:r>
      <w:r w:rsidRPr="002E6D16">
        <w:rPr>
          <w:rFonts w:asciiTheme="majorHAnsi" w:hAnsiTheme="majorHAnsi" w:cstheme="minorHAnsi"/>
          <w:bCs/>
          <w:sz w:val="24"/>
          <w:szCs w:val="24"/>
        </w:rPr>
        <w:t xml:space="preserve"> is startlingly authentic writing, plunging audiences into the lives of characters so real you feel you know them; a web of family intrigue against the haunting Australian outback.  </w:t>
      </w:r>
    </w:p>
    <w:p w14:paraId="654777EE" w14:textId="77777777" w:rsidR="0088301E" w:rsidRPr="002E6D16" w:rsidRDefault="0088301E" w:rsidP="0088301E">
      <w:pPr>
        <w:autoSpaceDE w:val="0"/>
        <w:autoSpaceDN w:val="0"/>
        <w:adjustRightInd w:val="0"/>
        <w:spacing w:after="0" w:line="240" w:lineRule="auto"/>
        <w:rPr>
          <w:rFonts w:asciiTheme="majorHAnsi" w:hAnsiTheme="majorHAnsi" w:cstheme="minorHAnsi"/>
          <w:bCs/>
          <w:sz w:val="24"/>
          <w:szCs w:val="24"/>
        </w:rPr>
      </w:pPr>
    </w:p>
    <w:p w14:paraId="01D0CE37" w14:textId="77777777" w:rsidR="0088301E" w:rsidRPr="002E6D16" w:rsidRDefault="0088301E" w:rsidP="0088301E">
      <w:pPr>
        <w:autoSpaceDE w:val="0"/>
        <w:autoSpaceDN w:val="0"/>
        <w:adjustRightInd w:val="0"/>
        <w:spacing w:after="0" w:line="240" w:lineRule="auto"/>
        <w:rPr>
          <w:rFonts w:asciiTheme="majorHAnsi" w:hAnsiTheme="majorHAnsi" w:cs="Arial"/>
          <w:b/>
          <w:sz w:val="24"/>
          <w:szCs w:val="24"/>
        </w:rPr>
      </w:pPr>
      <w:r w:rsidRPr="002E6D16">
        <w:rPr>
          <w:rFonts w:asciiTheme="majorHAnsi" w:hAnsiTheme="majorHAnsi" w:cstheme="minorHAnsi"/>
          <w:b/>
          <w:bCs/>
          <w:sz w:val="24"/>
          <w:szCs w:val="24"/>
        </w:rPr>
        <w:t xml:space="preserve">“[The Flood] </w:t>
      </w:r>
      <w:r w:rsidRPr="002E6D16">
        <w:rPr>
          <w:rFonts w:asciiTheme="majorHAnsi" w:hAnsiTheme="majorHAnsi" w:cstheme="minorHAnsi"/>
          <w:b/>
          <w:sz w:val="24"/>
          <w:szCs w:val="24"/>
        </w:rPr>
        <w:t>is the best piece of new theatre I’ve seen this year… See it. See it. See it.”</w:t>
      </w:r>
      <w:r w:rsidRPr="002E6D16">
        <w:rPr>
          <w:rFonts w:asciiTheme="majorHAnsi" w:hAnsiTheme="majorHAnsi" w:cs="Arial"/>
          <w:b/>
          <w:sz w:val="24"/>
          <w:szCs w:val="24"/>
        </w:rPr>
        <w:t xml:space="preserve"> </w:t>
      </w:r>
    </w:p>
    <w:p w14:paraId="4283C4E9" w14:textId="77777777" w:rsidR="0088301E" w:rsidRPr="002E6D16" w:rsidRDefault="0088301E" w:rsidP="0088301E">
      <w:pPr>
        <w:autoSpaceDE w:val="0"/>
        <w:autoSpaceDN w:val="0"/>
        <w:adjustRightInd w:val="0"/>
        <w:spacing w:after="0" w:line="240" w:lineRule="auto"/>
        <w:rPr>
          <w:rFonts w:asciiTheme="majorHAnsi" w:hAnsiTheme="majorHAnsi" w:cstheme="minorHAnsi"/>
          <w:bCs/>
          <w:sz w:val="24"/>
          <w:szCs w:val="24"/>
        </w:rPr>
      </w:pPr>
      <w:r w:rsidRPr="002E6D16">
        <w:rPr>
          <w:rFonts w:asciiTheme="majorHAnsi" w:hAnsiTheme="majorHAnsi" w:cs="Arial"/>
          <w:sz w:val="24"/>
          <w:szCs w:val="24"/>
        </w:rPr>
        <w:t xml:space="preserve">- Anne-Marie </w:t>
      </w:r>
      <w:proofErr w:type="spellStart"/>
      <w:r w:rsidRPr="002E6D16">
        <w:rPr>
          <w:rFonts w:asciiTheme="majorHAnsi" w:hAnsiTheme="majorHAnsi" w:cs="Arial"/>
          <w:sz w:val="24"/>
          <w:szCs w:val="24"/>
        </w:rPr>
        <w:t>Peard</w:t>
      </w:r>
      <w:proofErr w:type="spellEnd"/>
      <w:r w:rsidRPr="002E6D16">
        <w:rPr>
          <w:rFonts w:asciiTheme="majorHAnsi" w:hAnsiTheme="majorHAnsi" w:cs="Arial"/>
          <w:sz w:val="24"/>
          <w:szCs w:val="24"/>
        </w:rPr>
        <w:t>, AussieTheatre.com</w:t>
      </w:r>
    </w:p>
    <w:p w14:paraId="5425E993" w14:textId="77777777" w:rsidR="0088301E" w:rsidRPr="002E6D16" w:rsidRDefault="0088301E" w:rsidP="0088301E">
      <w:pPr>
        <w:autoSpaceDE w:val="0"/>
        <w:autoSpaceDN w:val="0"/>
        <w:adjustRightInd w:val="0"/>
        <w:spacing w:after="0" w:line="240" w:lineRule="auto"/>
        <w:rPr>
          <w:rFonts w:asciiTheme="majorHAnsi" w:hAnsiTheme="majorHAnsi" w:cstheme="minorHAnsi"/>
          <w:bCs/>
          <w:sz w:val="24"/>
          <w:szCs w:val="24"/>
        </w:rPr>
      </w:pPr>
    </w:p>
    <w:p w14:paraId="4D7E8F75" w14:textId="77777777" w:rsidR="0088301E" w:rsidRPr="002E6D16" w:rsidRDefault="0088301E" w:rsidP="0088301E">
      <w:pPr>
        <w:autoSpaceDE w:val="0"/>
        <w:autoSpaceDN w:val="0"/>
        <w:adjustRightInd w:val="0"/>
        <w:spacing w:after="0" w:line="240" w:lineRule="auto"/>
        <w:rPr>
          <w:rFonts w:asciiTheme="majorHAnsi" w:hAnsiTheme="majorHAnsi" w:cstheme="minorHAnsi"/>
          <w:bCs/>
          <w:sz w:val="24"/>
          <w:szCs w:val="24"/>
        </w:rPr>
      </w:pPr>
      <w:r w:rsidRPr="002E6D16">
        <w:rPr>
          <w:rFonts w:asciiTheme="majorHAnsi" w:hAnsiTheme="majorHAnsi" w:cstheme="minorHAnsi"/>
          <w:bCs/>
          <w:sz w:val="24"/>
          <w:szCs w:val="24"/>
        </w:rPr>
        <w:t>A preview of the play is available on YouTube if you have internet access. Go to &lt;YouTube link URL&gt;.</w:t>
      </w:r>
    </w:p>
    <w:p w14:paraId="0B525A4B" w14:textId="77777777" w:rsidR="0088301E" w:rsidRPr="002E6D16" w:rsidRDefault="0088301E" w:rsidP="0088301E">
      <w:pPr>
        <w:autoSpaceDE w:val="0"/>
        <w:autoSpaceDN w:val="0"/>
        <w:adjustRightInd w:val="0"/>
        <w:spacing w:after="0" w:line="240" w:lineRule="auto"/>
        <w:rPr>
          <w:rFonts w:asciiTheme="majorHAnsi" w:hAnsiTheme="majorHAnsi" w:cstheme="minorHAnsi"/>
          <w:bCs/>
          <w:sz w:val="24"/>
          <w:szCs w:val="24"/>
        </w:rPr>
      </w:pPr>
    </w:p>
    <w:p w14:paraId="715E9A1A" w14:textId="77777777" w:rsidR="0088301E" w:rsidRPr="002E6D16" w:rsidRDefault="0088301E" w:rsidP="0088301E">
      <w:pPr>
        <w:autoSpaceDE w:val="0"/>
        <w:autoSpaceDN w:val="0"/>
        <w:adjustRightInd w:val="0"/>
        <w:spacing w:after="0" w:line="240" w:lineRule="auto"/>
        <w:rPr>
          <w:rFonts w:asciiTheme="majorHAnsi" w:hAnsiTheme="majorHAnsi" w:cstheme="minorHAnsi"/>
          <w:bCs/>
          <w:sz w:val="24"/>
          <w:szCs w:val="24"/>
        </w:rPr>
      </w:pPr>
      <w:r w:rsidRPr="002E6D16">
        <w:rPr>
          <w:rFonts w:asciiTheme="majorHAnsi" w:hAnsiTheme="majorHAnsi" w:cstheme="minorHAnsi"/>
          <w:bCs/>
          <w:sz w:val="24"/>
          <w:szCs w:val="24"/>
        </w:rPr>
        <w:t xml:space="preserve">Written by Patrick White Award winner </w:t>
      </w:r>
      <w:r w:rsidRPr="002E6D16">
        <w:rPr>
          <w:rFonts w:asciiTheme="majorHAnsi" w:hAnsiTheme="majorHAnsi" w:cstheme="minorHAnsi"/>
          <w:b/>
          <w:bCs/>
          <w:sz w:val="24"/>
          <w:szCs w:val="24"/>
        </w:rPr>
        <w:t>Jackie Smith</w:t>
      </w:r>
      <w:r w:rsidRPr="002E6D16">
        <w:rPr>
          <w:rFonts w:asciiTheme="majorHAnsi" w:hAnsiTheme="majorHAnsi" w:cstheme="minorHAnsi"/>
          <w:bCs/>
          <w:sz w:val="24"/>
          <w:szCs w:val="24"/>
        </w:rPr>
        <w:t xml:space="preserve"> and featuring </w:t>
      </w:r>
      <w:r w:rsidRPr="002E6D16">
        <w:rPr>
          <w:rFonts w:asciiTheme="majorHAnsi" w:hAnsiTheme="majorHAnsi" w:cstheme="minorHAnsi"/>
          <w:b/>
          <w:bCs/>
          <w:sz w:val="24"/>
          <w:szCs w:val="24"/>
        </w:rPr>
        <w:t>Maude Davey</w:t>
      </w:r>
      <w:r w:rsidRPr="002E6D16">
        <w:rPr>
          <w:rFonts w:asciiTheme="majorHAnsi" w:hAnsiTheme="majorHAnsi" w:cstheme="minorHAnsi"/>
          <w:bCs/>
          <w:sz w:val="24"/>
          <w:szCs w:val="24"/>
        </w:rPr>
        <w:t xml:space="preserve">, </w:t>
      </w:r>
      <w:r w:rsidRPr="002E6D16">
        <w:rPr>
          <w:rFonts w:asciiTheme="majorHAnsi" w:hAnsiTheme="majorHAnsi" w:cstheme="minorHAnsi"/>
          <w:b/>
          <w:bCs/>
          <w:sz w:val="24"/>
          <w:szCs w:val="24"/>
        </w:rPr>
        <w:t xml:space="preserve">Shirley </w:t>
      </w:r>
      <w:proofErr w:type="spellStart"/>
      <w:proofErr w:type="gramStart"/>
      <w:r w:rsidRPr="002E6D16">
        <w:rPr>
          <w:rFonts w:asciiTheme="majorHAnsi" w:hAnsiTheme="majorHAnsi" w:cstheme="minorHAnsi"/>
          <w:b/>
          <w:bCs/>
          <w:sz w:val="24"/>
          <w:szCs w:val="24"/>
        </w:rPr>
        <w:t>Cattunar</w:t>
      </w:r>
      <w:proofErr w:type="spellEnd"/>
      <w:r w:rsidRPr="002E6D16">
        <w:rPr>
          <w:rFonts w:asciiTheme="majorHAnsi" w:hAnsiTheme="majorHAnsi" w:cstheme="minorHAnsi"/>
          <w:b/>
          <w:bCs/>
          <w:sz w:val="24"/>
          <w:szCs w:val="24"/>
        </w:rPr>
        <w:t xml:space="preserve">  </w:t>
      </w:r>
      <w:r w:rsidRPr="002E6D16">
        <w:rPr>
          <w:rFonts w:asciiTheme="majorHAnsi" w:hAnsiTheme="majorHAnsi" w:cstheme="minorHAnsi"/>
          <w:bCs/>
          <w:sz w:val="24"/>
          <w:szCs w:val="24"/>
        </w:rPr>
        <w:t>and</w:t>
      </w:r>
      <w:proofErr w:type="gramEnd"/>
      <w:r w:rsidRPr="002E6D16">
        <w:rPr>
          <w:rFonts w:asciiTheme="majorHAnsi" w:hAnsiTheme="majorHAnsi" w:cstheme="minorHAnsi"/>
          <w:bCs/>
          <w:sz w:val="24"/>
          <w:szCs w:val="24"/>
        </w:rPr>
        <w:t xml:space="preserve"> </w:t>
      </w:r>
      <w:r w:rsidRPr="002E6D16">
        <w:rPr>
          <w:rFonts w:asciiTheme="majorHAnsi" w:hAnsiTheme="majorHAnsi" w:cstheme="minorHAnsi"/>
          <w:b/>
          <w:bCs/>
          <w:sz w:val="24"/>
          <w:szCs w:val="24"/>
        </w:rPr>
        <w:t>Caroline Lee</w:t>
      </w:r>
      <w:r w:rsidRPr="002E6D16">
        <w:rPr>
          <w:rFonts w:asciiTheme="majorHAnsi" w:hAnsiTheme="majorHAnsi" w:cstheme="minorHAnsi"/>
          <w:bCs/>
          <w:sz w:val="24"/>
          <w:szCs w:val="24"/>
        </w:rPr>
        <w:t xml:space="preserve"> (who you might remember from her performance in </w:t>
      </w:r>
      <w:proofErr w:type="spellStart"/>
      <w:r w:rsidRPr="002E6D16">
        <w:rPr>
          <w:rFonts w:asciiTheme="majorHAnsi" w:hAnsiTheme="majorHAnsi" w:cstheme="minorHAnsi"/>
          <w:b/>
          <w:bCs/>
          <w:sz w:val="24"/>
          <w:szCs w:val="24"/>
        </w:rPr>
        <w:t>Cosi</w:t>
      </w:r>
      <w:proofErr w:type="spellEnd"/>
      <w:r w:rsidRPr="002E6D16">
        <w:rPr>
          <w:rFonts w:asciiTheme="majorHAnsi" w:hAnsiTheme="majorHAnsi" w:cstheme="minorHAnsi"/>
          <w:bCs/>
          <w:sz w:val="24"/>
          <w:szCs w:val="24"/>
        </w:rPr>
        <w:t xml:space="preserve"> last year), </w:t>
      </w:r>
      <w:r w:rsidRPr="002E6D16">
        <w:rPr>
          <w:rFonts w:asciiTheme="majorHAnsi" w:hAnsiTheme="majorHAnsi" w:cstheme="minorHAnsi"/>
          <w:b/>
          <w:bCs/>
          <w:sz w:val="24"/>
          <w:szCs w:val="24"/>
        </w:rPr>
        <w:t>The Flood</w:t>
      </w:r>
      <w:r w:rsidRPr="002E6D16">
        <w:rPr>
          <w:rFonts w:asciiTheme="majorHAnsi" w:hAnsiTheme="majorHAnsi" w:cstheme="minorHAnsi"/>
          <w:bCs/>
          <w:sz w:val="24"/>
          <w:szCs w:val="24"/>
        </w:rPr>
        <w:t xml:space="preserve"> is a theatre experience you’ll be talking about for days.</w:t>
      </w:r>
    </w:p>
    <w:p w14:paraId="554AD3C0" w14:textId="77777777" w:rsidR="0088301E" w:rsidRPr="002E6D16" w:rsidRDefault="0088301E" w:rsidP="0088301E">
      <w:pPr>
        <w:autoSpaceDE w:val="0"/>
        <w:autoSpaceDN w:val="0"/>
        <w:adjustRightInd w:val="0"/>
        <w:spacing w:after="0" w:line="240" w:lineRule="auto"/>
        <w:rPr>
          <w:rFonts w:asciiTheme="majorHAnsi" w:hAnsiTheme="majorHAnsi" w:cstheme="minorHAnsi"/>
          <w:bCs/>
          <w:sz w:val="24"/>
          <w:szCs w:val="24"/>
        </w:rPr>
      </w:pPr>
    </w:p>
    <w:p w14:paraId="32AA53C7" w14:textId="77777777" w:rsidR="0088301E" w:rsidRPr="002E6D16" w:rsidRDefault="0088301E" w:rsidP="0088301E">
      <w:pPr>
        <w:autoSpaceDE w:val="0"/>
        <w:autoSpaceDN w:val="0"/>
        <w:adjustRightInd w:val="0"/>
        <w:spacing w:after="0" w:line="240" w:lineRule="auto"/>
        <w:rPr>
          <w:rFonts w:asciiTheme="majorHAnsi" w:hAnsiTheme="majorHAnsi" w:cstheme="minorHAnsi"/>
          <w:bCs/>
          <w:sz w:val="24"/>
          <w:szCs w:val="24"/>
        </w:rPr>
      </w:pPr>
      <w:r w:rsidRPr="002E6D16">
        <w:rPr>
          <w:rFonts w:asciiTheme="majorHAnsi" w:hAnsiTheme="majorHAnsi" w:cstheme="minorHAnsi"/>
          <w:bCs/>
          <w:sz w:val="24"/>
          <w:szCs w:val="24"/>
        </w:rPr>
        <w:t>If you book before &lt;day/month&gt; you get our early bird special, which includes your choice of complimentary pre-show or interval drink.</w:t>
      </w:r>
    </w:p>
    <w:p w14:paraId="4B5CC9C4" w14:textId="77777777" w:rsidR="0088301E" w:rsidRPr="002E6D16" w:rsidRDefault="0088301E" w:rsidP="0088301E">
      <w:pPr>
        <w:autoSpaceDE w:val="0"/>
        <w:autoSpaceDN w:val="0"/>
        <w:adjustRightInd w:val="0"/>
        <w:spacing w:after="0" w:line="240" w:lineRule="auto"/>
        <w:rPr>
          <w:rFonts w:asciiTheme="majorHAnsi" w:hAnsiTheme="majorHAnsi" w:cstheme="minorHAnsi"/>
          <w:bCs/>
          <w:sz w:val="24"/>
          <w:szCs w:val="24"/>
        </w:rPr>
      </w:pPr>
    </w:p>
    <w:p w14:paraId="41B54130" w14:textId="77777777" w:rsidR="0088301E" w:rsidRPr="002E6D16" w:rsidRDefault="0088301E" w:rsidP="0088301E">
      <w:pPr>
        <w:autoSpaceDE w:val="0"/>
        <w:autoSpaceDN w:val="0"/>
        <w:adjustRightInd w:val="0"/>
        <w:spacing w:after="0" w:line="240" w:lineRule="auto"/>
        <w:rPr>
          <w:rFonts w:asciiTheme="majorHAnsi" w:hAnsiTheme="majorHAnsi" w:cstheme="minorHAnsi"/>
          <w:bCs/>
          <w:sz w:val="24"/>
          <w:szCs w:val="24"/>
        </w:rPr>
      </w:pPr>
      <w:r w:rsidRPr="002E6D16">
        <w:rPr>
          <w:rFonts w:asciiTheme="majorHAnsi" w:hAnsiTheme="majorHAnsi" w:cstheme="minorHAnsi"/>
          <w:b/>
          <w:bCs/>
          <w:sz w:val="24"/>
          <w:szCs w:val="24"/>
        </w:rPr>
        <w:t>BOOK NOW</w:t>
      </w:r>
      <w:r w:rsidRPr="002E6D16">
        <w:rPr>
          <w:rFonts w:asciiTheme="majorHAnsi" w:hAnsiTheme="majorHAnsi" w:cstheme="minorHAnsi"/>
          <w:bCs/>
          <w:sz w:val="24"/>
          <w:szCs w:val="24"/>
        </w:rPr>
        <w:t xml:space="preserve"> on our website &lt;include URL&gt; or phone &lt;phone number</w:t>
      </w:r>
      <w:proofErr w:type="gramStart"/>
      <w:r w:rsidRPr="002E6D16">
        <w:rPr>
          <w:rFonts w:asciiTheme="majorHAnsi" w:hAnsiTheme="majorHAnsi" w:cstheme="minorHAnsi"/>
          <w:bCs/>
          <w:sz w:val="24"/>
          <w:szCs w:val="24"/>
        </w:rPr>
        <w:t>&gt;  to</w:t>
      </w:r>
      <w:proofErr w:type="gramEnd"/>
      <w:r w:rsidRPr="002E6D16">
        <w:rPr>
          <w:rFonts w:asciiTheme="majorHAnsi" w:hAnsiTheme="majorHAnsi" w:cstheme="minorHAnsi"/>
          <w:bCs/>
          <w:sz w:val="24"/>
          <w:szCs w:val="24"/>
        </w:rPr>
        <w:t xml:space="preserve"> claim your free drink.</w:t>
      </w:r>
    </w:p>
    <w:p w14:paraId="6192B83C" w14:textId="77777777" w:rsidR="0088301E" w:rsidRPr="002E6D16" w:rsidRDefault="0088301E" w:rsidP="0088301E">
      <w:pPr>
        <w:autoSpaceDE w:val="0"/>
        <w:autoSpaceDN w:val="0"/>
        <w:adjustRightInd w:val="0"/>
        <w:spacing w:after="0" w:line="240" w:lineRule="auto"/>
        <w:rPr>
          <w:rFonts w:asciiTheme="majorHAnsi" w:hAnsiTheme="majorHAnsi" w:cstheme="minorHAnsi"/>
          <w:bCs/>
          <w:sz w:val="24"/>
          <w:szCs w:val="24"/>
        </w:rPr>
      </w:pPr>
    </w:p>
    <w:p w14:paraId="54B2C1EB" w14:textId="77777777" w:rsidR="0088301E" w:rsidRPr="002E6D16" w:rsidRDefault="0088301E" w:rsidP="0088301E">
      <w:pPr>
        <w:autoSpaceDE w:val="0"/>
        <w:autoSpaceDN w:val="0"/>
        <w:adjustRightInd w:val="0"/>
        <w:spacing w:after="0" w:line="240" w:lineRule="auto"/>
        <w:rPr>
          <w:rFonts w:asciiTheme="majorHAnsi" w:hAnsiTheme="majorHAnsi" w:cstheme="minorHAnsi"/>
          <w:bCs/>
          <w:sz w:val="24"/>
          <w:szCs w:val="24"/>
        </w:rPr>
      </w:pPr>
      <w:r w:rsidRPr="002E6D16">
        <w:rPr>
          <w:rFonts w:asciiTheme="majorHAnsi" w:hAnsiTheme="majorHAnsi" w:cstheme="minorHAnsi"/>
          <w:bCs/>
          <w:sz w:val="24"/>
          <w:szCs w:val="24"/>
        </w:rPr>
        <w:t xml:space="preserve">We look forward to welcoming you to </w:t>
      </w:r>
      <w:r w:rsidRPr="002E6D16">
        <w:rPr>
          <w:rFonts w:asciiTheme="majorHAnsi" w:hAnsiTheme="majorHAnsi" w:cstheme="minorHAnsi"/>
          <w:b/>
          <w:bCs/>
          <w:sz w:val="24"/>
          <w:szCs w:val="24"/>
        </w:rPr>
        <w:t>The Flood</w:t>
      </w:r>
      <w:r w:rsidRPr="002E6D16">
        <w:rPr>
          <w:rFonts w:asciiTheme="majorHAnsi" w:hAnsiTheme="majorHAnsi" w:cstheme="minorHAnsi"/>
          <w:bCs/>
          <w:sz w:val="24"/>
          <w:szCs w:val="24"/>
        </w:rPr>
        <w:t>.</w:t>
      </w:r>
    </w:p>
    <w:p w14:paraId="68C63254" w14:textId="77777777" w:rsidR="0088301E" w:rsidRPr="002E6D16" w:rsidRDefault="0088301E" w:rsidP="0088301E">
      <w:pPr>
        <w:autoSpaceDE w:val="0"/>
        <w:autoSpaceDN w:val="0"/>
        <w:adjustRightInd w:val="0"/>
        <w:spacing w:after="0" w:line="240" w:lineRule="auto"/>
        <w:rPr>
          <w:rFonts w:asciiTheme="majorHAnsi" w:hAnsiTheme="majorHAnsi" w:cstheme="minorHAnsi"/>
          <w:bCs/>
          <w:sz w:val="24"/>
          <w:szCs w:val="24"/>
        </w:rPr>
      </w:pPr>
    </w:p>
    <w:p w14:paraId="11E307BE" w14:textId="77777777" w:rsidR="00894731" w:rsidRDefault="00894731" w:rsidP="0088301E">
      <w:pPr>
        <w:autoSpaceDE w:val="0"/>
        <w:autoSpaceDN w:val="0"/>
        <w:adjustRightInd w:val="0"/>
        <w:spacing w:after="0" w:line="240" w:lineRule="auto"/>
        <w:rPr>
          <w:rFonts w:asciiTheme="majorHAnsi" w:hAnsiTheme="majorHAnsi" w:cstheme="minorHAnsi"/>
          <w:bCs/>
          <w:sz w:val="24"/>
          <w:szCs w:val="24"/>
        </w:rPr>
      </w:pPr>
      <w:r>
        <w:rPr>
          <w:rFonts w:asciiTheme="majorHAnsi" w:hAnsiTheme="majorHAnsi" w:cstheme="minorHAnsi"/>
          <w:bCs/>
          <w:sz w:val="24"/>
          <w:szCs w:val="24"/>
        </w:rPr>
        <w:t xml:space="preserve">Yours sincerely </w:t>
      </w:r>
      <w:proofErr w:type="spellStart"/>
      <w:r>
        <w:rPr>
          <w:rFonts w:asciiTheme="majorHAnsi" w:hAnsiTheme="majorHAnsi" w:cstheme="minorHAnsi"/>
          <w:bCs/>
          <w:sz w:val="24"/>
          <w:szCs w:val="24"/>
        </w:rPr>
        <w:t>etc</w:t>
      </w:r>
      <w:proofErr w:type="spellEnd"/>
      <w:r>
        <w:rPr>
          <w:rFonts w:asciiTheme="majorHAnsi" w:hAnsiTheme="majorHAnsi" w:cstheme="minorHAnsi"/>
          <w:bCs/>
          <w:sz w:val="24"/>
          <w:szCs w:val="24"/>
        </w:rPr>
        <w:t xml:space="preserve"> … </w:t>
      </w:r>
      <w:r w:rsidR="0088301E" w:rsidRPr="002E6D16">
        <w:rPr>
          <w:rFonts w:asciiTheme="majorHAnsi" w:hAnsiTheme="majorHAnsi" w:cstheme="minorHAnsi"/>
          <w:bCs/>
          <w:sz w:val="24"/>
          <w:szCs w:val="24"/>
        </w:rPr>
        <w:t xml:space="preserve"> </w:t>
      </w:r>
    </w:p>
    <w:p w14:paraId="758FC09A" w14:textId="77777777" w:rsidR="00894731" w:rsidRDefault="00894731" w:rsidP="0088301E">
      <w:pPr>
        <w:autoSpaceDE w:val="0"/>
        <w:autoSpaceDN w:val="0"/>
        <w:adjustRightInd w:val="0"/>
        <w:spacing w:after="0" w:line="240" w:lineRule="auto"/>
        <w:rPr>
          <w:rFonts w:asciiTheme="majorHAnsi" w:hAnsiTheme="majorHAnsi" w:cstheme="minorHAnsi"/>
          <w:bCs/>
          <w:sz w:val="24"/>
          <w:szCs w:val="24"/>
        </w:rPr>
      </w:pPr>
    </w:p>
    <w:p w14:paraId="1685B82E" w14:textId="4DACB45A" w:rsidR="0088301E" w:rsidRPr="002E6D16" w:rsidRDefault="0088301E" w:rsidP="0088301E">
      <w:pPr>
        <w:autoSpaceDE w:val="0"/>
        <w:autoSpaceDN w:val="0"/>
        <w:adjustRightInd w:val="0"/>
        <w:spacing w:after="0" w:line="240" w:lineRule="auto"/>
        <w:rPr>
          <w:rFonts w:asciiTheme="majorHAnsi" w:hAnsiTheme="majorHAnsi" w:cstheme="minorHAnsi"/>
          <w:bCs/>
          <w:sz w:val="24"/>
          <w:szCs w:val="24"/>
        </w:rPr>
      </w:pPr>
      <w:r w:rsidRPr="002E6D16">
        <w:rPr>
          <w:rFonts w:asciiTheme="majorHAnsi" w:hAnsiTheme="majorHAnsi" w:cstheme="minorHAnsi"/>
          <w:bCs/>
          <w:sz w:val="24"/>
          <w:szCs w:val="24"/>
        </w:rPr>
        <w:t>(</w:t>
      </w:r>
      <w:proofErr w:type="gramStart"/>
      <w:r w:rsidR="00894731">
        <w:rPr>
          <w:rFonts w:asciiTheme="majorHAnsi" w:hAnsiTheme="majorHAnsi" w:cstheme="minorHAnsi"/>
          <w:bCs/>
          <w:sz w:val="24"/>
          <w:szCs w:val="24"/>
        </w:rPr>
        <w:t>mail</w:t>
      </w:r>
      <w:proofErr w:type="gramEnd"/>
      <w:r w:rsidR="00894731">
        <w:rPr>
          <w:rFonts w:asciiTheme="majorHAnsi" w:hAnsiTheme="majorHAnsi" w:cstheme="minorHAnsi"/>
          <w:bCs/>
          <w:sz w:val="24"/>
          <w:szCs w:val="24"/>
        </w:rPr>
        <w:t xml:space="preserve"> should always be signed by a </w:t>
      </w:r>
      <w:r w:rsidRPr="002E6D16">
        <w:rPr>
          <w:rFonts w:asciiTheme="majorHAnsi" w:hAnsiTheme="majorHAnsi" w:cstheme="minorHAnsi"/>
          <w:bCs/>
          <w:sz w:val="24"/>
          <w:szCs w:val="24"/>
        </w:rPr>
        <w:t>real person</w:t>
      </w:r>
      <w:r w:rsidR="00894731">
        <w:rPr>
          <w:rFonts w:asciiTheme="majorHAnsi" w:hAnsiTheme="majorHAnsi" w:cstheme="minorHAnsi"/>
          <w:bCs/>
          <w:sz w:val="24"/>
          <w:szCs w:val="24"/>
        </w:rPr>
        <w:t>; digital scanned signatures are fine</w:t>
      </w:r>
      <w:r w:rsidRPr="002E6D16">
        <w:rPr>
          <w:rFonts w:asciiTheme="majorHAnsi" w:hAnsiTheme="majorHAnsi" w:cstheme="minorHAnsi"/>
          <w:bCs/>
          <w:sz w:val="24"/>
          <w:szCs w:val="24"/>
        </w:rPr>
        <w:t>)</w:t>
      </w:r>
    </w:p>
    <w:p w14:paraId="22F77343" w14:textId="77777777" w:rsidR="00FC667A" w:rsidRPr="0029357F" w:rsidRDefault="00FC667A">
      <w:pPr>
        <w:rPr>
          <w:rFonts w:asciiTheme="majorHAnsi" w:hAnsiTheme="majorHAnsi"/>
          <w:b/>
          <w:sz w:val="24"/>
          <w:szCs w:val="24"/>
        </w:rPr>
      </w:pPr>
    </w:p>
    <w:sectPr w:rsidR="00FC667A" w:rsidRPr="0029357F" w:rsidSect="00FC667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01E"/>
    <w:rsid w:val="0029357F"/>
    <w:rsid w:val="003356A7"/>
    <w:rsid w:val="007C5607"/>
    <w:rsid w:val="0088301E"/>
    <w:rsid w:val="00894731"/>
    <w:rsid w:val="00BB2DB1"/>
    <w:rsid w:val="00D359F8"/>
    <w:rsid w:val="00FC66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506081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01E"/>
    <w:pPr>
      <w:spacing w:after="200" w:line="276" w:lineRule="auto"/>
    </w:pPr>
    <w:rPr>
      <w:rFonts w:eastAsiaTheme="minorHAnsi"/>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01E"/>
    <w:pPr>
      <w:spacing w:after="200" w:line="276" w:lineRule="auto"/>
    </w:pPr>
    <w:rPr>
      <w:rFonts w:eastAsiaTheme="minorHAnsi"/>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microsoft.com/business/en-us/resources/marketing/customer-service-acquisition/direct-mail-tips-for-sophisticated-marketers.aspx?fbid=MAqOmGOqZFv" TargetMode="External"/><Relationship Id="rId6" Type="http://schemas.openxmlformats.org/officeDocument/2006/relationships/hyperlink" Target="http://www.understandingmarketing.com/2010/03/23/23-great-direct-mail-tips-for-entrepreneurs/"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651</Words>
  <Characters>3711</Characters>
  <Application>Microsoft Macintosh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Merryn Carter</dc:creator>
  <cp:lastModifiedBy>Rachel Kim</cp:lastModifiedBy>
  <cp:revision>2</cp:revision>
  <dcterms:created xsi:type="dcterms:W3CDTF">2015-04-15T07:20:00Z</dcterms:created>
  <dcterms:modified xsi:type="dcterms:W3CDTF">2015-04-15T07:20:00Z</dcterms:modified>
</cp:coreProperties>
</file>